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44ce8395234a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MASKIN OG EIENDOM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MASKIN OG EIENDOM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bbd7fc859544aa"/>
      <w:footerReference xmlns:r="http://schemas.openxmlformats.org/officeDocument/2006/relationships" w:type="default" r:id="R42d3b25431f145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MASKIN OG EIENDOM INVEST AS   ·   Org.nr 984 535 120   ·   Reddal   ·   4886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MASKIN OG EIENDOM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bbd7fc859544aa" /><Relationship Type="http://schemas.openxmlformats.org/officeDocument/2006/relationships/footer" Target="/word/footer1.xml" Id="R42d3b25431f14540" /></Relationships>
</file>