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897b73ebb44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3b925acafd4da6"/>
      <w:footerReference xmlns:r="http://schemas.openxmlformats.org/officeDocument/2006/relationships" w:type="default" r:id="Re0e6e0e2efad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PEBYGG AS   ·   Org.nr 984 463 758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3b925acafd4da6" /><Relationship Type="http://schemas.openxmlformats.org/officeDocument/2006/relationships/footer" Target="/word/footer1.xml" Id="Re0e6e0e2efad4f73" /></Relationships>
</file>