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18d820752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PEGASUS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PEGASUS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32339315e44f0"/>
      <w:footerReference xmlns:r="http://schemas.openxmlformats.org/officeDocument/2006/relationships" w:type="default" r:id="R76c273443d7d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PEGASUS PRODUCTION AS   ·   Org.nr 984 452 608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PEGASUS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32339315e44f0" /><Relationship Type="http://schemas.openxmlformats.org/officeDocument/2006/relationships/footer" Target="/word/footer1.xml" Id="R76c273443d7d4098" /></Relationships>
</file>