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f3db7d8a3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STRAUME MESTERBYGG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STRAUME MESTERBYGG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8cf0f76a44aa4"/>
      <w:footerReference xmlns:r="http://schemas.openxmlformats.org/officeDocument/2006/relationships" w:type="default" r:id="R7ddbcddee75b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 MESTERBYGG AS   ·   Org.nr 984 398 581   ·   Smålonane 24   ·   5353 STRAUME   ·   Tlf. 56 31 40 40   ·   post@straume-mb.no   ·   www.straume-mb.no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 MESTERBYGG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8cf0f76a44aa4" /><Relationship Type="http://schemas.openxmlformats.org/officeDocument/2006/relationships/footer" Target="/word/footer1.xml" Id="R7ddbcddee75b408a" /></Relationships>
</file>