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9c6594d1a40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BODØ MARKISE OG PERSIENNEFABRIKK AS</w:t>
      </w:r>
    </w:p>
    <w:sectPr>
      <w:headerReference xmlns:r="http://schemas.openxmlformats.org/officeDocument/2006/relationships" w:type="default" r:id="R6d719f5d3fd340c8"/>
      <w:footerReference xmlns:r="http://schemas.openxmlformats.org/officeDocument/2006/relationships" w:type="default" r:id="R36cf6e630fda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19f5d3fd340c8" /><Relationship Type="http://schemas.openxmlformats.org/officeDocument/2006/relationships/footer" Target="/word/footer1.xml" Id="R36cf6e630fda4f27" /></Relationships>
</file>