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438e88e20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REVEST AS.</w:t>
      </w:r>
    </w:p>
    <w:sectPr>
      <w:headerReference xmlns:r="http://schemas.openxmlformats.org/officeDocument/2006/relationships" w:type="default" r:id="R789e102277304eda"/>
      <w:footerReference xmlns:r="http://schemas.openxmlformats.org/officeDocument/2006/relationships" w:type="default" r:id="R268c83260e88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e102277304eda" /><Relationship Type="http://schemas.openxmlformats.org/officeDocument/2006/relationships/footer" Target="/word/footer1.xml" Id="R268c83260e884f2d" /></Relationships>
</file>