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5a29257cf4c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FJELLHEISEN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FJELLHEISEN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e5b8d704ab49c1"/>
      <w:footerReference xmlns:r="http://schemas.openxmlformats.org/officeDocument/2006/relationships" w:type="default" r:id="Rb5c3bf2f65b84b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FJELLHEISEN TROMSØ AS   ·   Org.nr 984 200 110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FJELLHEISEN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e5b8d704ab49c1" /><Relationship Type="http://schemas.openxmlformats.org/officeDocument/2006/relationships/footer" Target="/word/footer1.xml" Id="Rb5c3bf2f65b84be5" /></Relationships>
</file>