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4fd1608f5b4f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AMERGIN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AMERGIN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9117c553de4ef3"/>
      <w:footerReference xmlns:r="http://schemas.openxmlformats.org/officeDocument/2006/relationships" w:type="default" r:id="R148a2a6bde92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9117c553de4ef3" /><Relationship Type="http://schemas.openxmlformats.org/officeDocument/2006/relationships/footer" Target="/word/footer1.xml" Id="R148a2a6bde9247f9" /></Relationships>
</file>