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a7c9dc49b4b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FISH FARM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FISH FARM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97a65c61c442a7"/>
      <w:footerReference xmlns:r="http://schemas.openxmlformats.org/officeDocument/2006/relationships" w:type="default" r:id="Rb4b2653671a246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FISH FARM INTERNATIONAL AS   ·   Org.nr 984 129 866   ·   Sjøgata 21   ·   8006 BODØ   ·   Tlf. 75 02 80 50   ·   fishfarm.int@gmail.com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FISH FARM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7a65c61c442a7" /><Relationship Type="http://schemas.openxmlformats.org/officeDocument/2006/relationships/footer" Target="/word/footer1.xml" Id="Rb4b2653671a24689" /></Relationships>
</file>