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b4ee3a328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 HUS TØNSBERG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8af77ded6fed4803"/>
      <w:footerReference xmlns:r="http://schemas.openxmlformats.org/officeDocument/2006/relationships" w:type="default" r:id="R4ffce962611c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77ded6fed4803" /><Relationship Type="http://schemas.openxmlformats.org/officeDocument/2006/relationships/footer" Target="/word/footer1.xml" Id="R4ffce962611c4a60" /></Relationships>
</file>