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fa771ba05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56d57f7204134"/>
      <w:footerReference xmlns:r="http://schemas.openxmlformats.org/officeDocument/2006/relationships" w:type="default" r:id="R2cf42975b03c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VARME &amp; SANITÆR AS   ·   Org.nr 984 058 039   ·   Alfarvegen 2   ·   3540 NESBYEN   ·   Tlf. 66 89 29 00   ·   firmapost@larmerud.no   ·   www.larmerud.no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56d57f7204134" /><Relationship Type="http://schemas.openxmlformats.org/officeDocument/2006/relationships/footer" Target="/word/footer1.xml" Id="R2cf42975b03c42b4" /></Relationships>
</file>