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2b1c95680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5bd219bd645d0"/>
      <w:footerReference xmlns:r="http://schemas.openxmlformats.org/officeDocument/2006/relationships" w:type="default" r:id="R10c3ca5674cf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EIENDOM AS   ·   Org.nr 984 057 261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5bd219bd645d0" /><Relationship Type="http://schemas.openxmlformats.org/officeDocument/2006/relationships/footer" Target="/word/footer1.xml" Id="R10c3ca5674cf40ee" /></Relationships>
</file>