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c5f21e88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TOLUMA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TOLUMA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b9c47a802492e"/>
      <w:footerReference xmlns:r="http://schemas.openxmlformats.org/officeDocument/2006/relationships" w:type="default" r:id="Rd5543796f3be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TOLUMA REGNSKAP AS   ·   Org.nr 984 048 866   ·   Strandveien 20   ·   1366 LYSAKER   ·   Tlf. 67 58 40 00   ·   toluma@ww-group.com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TOLUMA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b9c47a802492e" /><Relationship Type="http://schemas.openxmlformats.org/officeDocument/2006/relationships/footer" Target="/word/footer1.xml" Id="Rd5543796f3be4c64" /></Relationships>
</file>