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db1000aba4d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DREGGEN ALLE AS</w:t>
      </w:r>
    </w:p>
    <w:sectPr>
      <w:headerReference xmlns:r="http://schemas.openxmlformats.org/officeDocument/2006/relationships" w:type="default" r:id="R2882040edda44073"/>
      <w:footerReference xmlns:r="http://schemas.openxmlformats.org/officeDocument/2006/relationships" w:type="default" r:id="R6548a6b937da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2040edda44073" /><Relationship Type="http://schemas.openxmlformats.org/officeDocument/2006/relationships/footer" Target="/word/footer1.xml" Id="R6548a6b937da44e5" /></Relationships>
</file>