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0d167fb9c749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ab99df97ad4a44"/>
      <w:footerReference xmlns:r="http://schemas.openxmlformats.org/officeDocument/2006/relationships" w:type="default" r:id="R1c3de6731b8040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TORP HOLDING AS   ·   Org.nr 983 941 605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ab99df97ad4a44" /><Relationship Type="http://schemas.openxmlformats.org/officeDocument/2006/relationships/footer" Target="/word/footer1.xml" Id="R1c3de6731b804086" /></Relationships>
</file>