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3b4a4677d043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BOKBORGENE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Brandbu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Brandbu,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BOKBORGENE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873268ef864b43"/>
      <w:footerReference xmlns:r="http://schemas.openxmlformats.org/officeDocument/2006/relationships" w:type="default" r:id="Rc6b4092e83c04c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BOKBORGENE AS   ·   Org.nr 983 929 893   ·   Rosendalsvegen 5   ·   2760 BRANDBU   ·   post@bokborgene.no   ·   www.BOKBORGENE.no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BOKBORGENE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873268ef864b43" /><Relationship Type="http://schemas.openxmlformats.org/officeDocument/2006/relationships/footer" Target="/word/footer1.xml" Id="Rc6b4092e83c04c8f" /></Relationships>
</file>