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60ff5e636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43bf138a04379"/>
      <w:footerReference xmlns:r="http://schemas.openxmlformats.org/officeDocument/2006/relationships" w:type="default" r:id="Rc232b57dcca5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EIENDOM AS   ·   Org.nr 983 852 998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43bf138a04379" /><Relationship Type="http://schemas.openxmlformats.org/officeDocument/2006/relationships/footer" Target="/word/footer1.xml" Id="Rc232b57dcca54770" /></Relationships>
</file>