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502be3c44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36e109f614aa8"/>
      <w:footerReference xmlns:r="http://schemas.openxmlformats.org/officeDocument/2006/relationships" w:type="default" r:id="Ra100c8c6a508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VEIGAARD EIENDOM AS   ·   Org.nr 983 852 947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36e109f614aa8" /><Relationship Type="http://schemas.openxmlformats.org/officeDocument/2006/relationships/footer" Target="/word/footer1.xml" Id="Ra100c8c6a5084ef8" /></Relationships>
</file>