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ae98a27e1247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MØBEL MEGLERNE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MØBEL MEGLERNE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7ca3cfccbb46f8"/>
      <w:footerReference xmlns:r="http://schemas.openxmlformats.org/officeDocument/2006/relationships" w:type="default" r:id="R057ccaa7823e44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MØBEL MEGLERNE AS   ·   Org.nr 983 728 650   ·   Knud Schartums gate 7   ·   3045 DRAMMEN   ·   es@mm-as.no   ·   www.mobelmeglerne.no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MØBEL MEGLERNE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7ca3cfccbb46f8" /><Relationship Type="http://schemas.openxmlformats.org/officeDocument/2006/relationships/footer" Target="/word/footer1.xml" Id="R057ccaa7823e4462" /></Relationships>
</file>