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0a665a7c3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92bc55de85b041bf"/>
      <w:footerReference xmlns:r="http://schemas.openxmlformats.org/officeDocument/2006/relationships" w:type="default" r:id="R773eba52fcc2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c55de85b041bf" /><Relationship Type="http://schemas.openxmlformats.org/officeDocument/2006/relationships/footer" Target="/word/footer1.xml" Id="R773eba52fcc24b7a" /></Relationships>
</file>