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9924f54d449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Grimstad,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TOPPEN INVEST AS</w:t>
      </w:r>
    </w:p>
    <w:sectPr>
      <w:headerReference xmlns:r="http://schemas.openxmlformats.org/officeDocument/2006/relationships" w:type="default" r:id="R78d45115a3eb403a"/>
      <w:footerReference xmlns:r="http://schemas.openxmlformats.org/officeDocument/2006/relationships" w:type="default" r:id="R06598e40416e41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INVEST AS   ·   Org.nr 983 723 713   ·   Naxbie 15   ·   4878 GRIMSTAD   ·   einar-ikt@hotmail.com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d45115a3eb403a" /><Relationship Type="http://schemas.openxmlformats.org/officeDocument/2006/relationships/footer" Target="/word/footer1.xml" Id="R06598e40416e419a" /></Relationships>
</file>