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ede611a26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a7a4ca6cd4a5d"/>
      <w:footerReference xmlns:r="http://schemas.openxmlformats.org/officeDocument/2006/relationships" w:type="default" r:id="R566aeb0bd914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AS   ·   Org.nr 983 708 544   ·   Stadsing Dahls gate 19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a7a4ca6cd4a5d" /><Relationship Type="http://schemas.openxmlformats.org/officeDocument/2006/relationships/footer" Target="/word/footer1.xml" Id="R566aeb0bd9144528" /></Relationships>
</file>