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ff6b7b4734c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AIRCONDITION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AIRCONDITION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0f513fac0c41b0"/>
      <w:footerReference xmlns:r="http://schemas.openxmlformats.org/officeDocument/2006/relationships" w:type="default" r:id="R057d07f762614f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AIRCONDITION SERVICE AS   ·   Org.nr 983 617 832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AIRCONDITION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0f513fac0c41b0" /><Relationship Type="http://schemas.openxmlformats.org/officeDocument/2006/relationships/footer" Target="/word/footer1.xml" Id="R057d07f762614ffa" /></Relationships>
</file>