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474ec0499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SVENNEVIK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SVENNEVIK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a74bb4eaa4052"/>
      <w:footerReference xmlns:r="http://schemas.openxmlformats.org/officeDocument/2006/relationships" w:type="default" r:id="R8d56a0a7ae85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SVENNEVIK EIENDOM AS   ·   Org.nr 983 587 704   ·   c/o Lars Andreas Larsen, Bukkensbakken 9   ·   4521 LINDESNES   ·   larsan0208@gmail.com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SVENNEVIK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a74bb4eaa4052" /><Relationship Type="http://schemas.openxmlformats.org/officeDocument/2006/relationships/footer" Target="/word/footer1.xml" Id="R8d56a0a7ae854a68" /></Relationships>
</file>