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28ec5e654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11b0d63b24251"/>
      <w:footerReference xmlns:r="http://schemas.openxmlformats.org/officeDocument/2006/relationships" w:type="default" r:id="R5415e4e3d6d0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RØR   ·   Org.nr 983 565 026   ·   Gislebakken 11   ·   1390 VOLLEN   ·   erik@engenror.no   ·   engenror.no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11b0d63b24251" /><Relationship Type="http://schemas.openxmlformats.org/officeDocument/2006/relationships/footer" Target="/word/footer1.xml" Id="R5415e4e3d6d04169" /></Relationships>
</file>