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6087b98f3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TRÆNAFJELL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TRÆNAFJELL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cbced9fc44277"/>
      <w:footerReference xmlns:r="http://schemas.openxmlformats.org/officeDocument/2006/relationships" w:type="default" r:id="R2042f2dcbb45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TRÆNAFJELL AS   ·   Org.nr 983 552 528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TRÆNAFJELL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cbced9fc44277" /><Relationship Type="http://schemas.openxmlformats.org/officeDocument/2006/relationships/footer" Target="/word/footer1.xml" Id="R2042f2dcbb4544d6" /></Relationships>
</file>