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4df7cfb5b4b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KVALØYFJORD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KVALØYFJORD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9f6051b9248cd"/>
      <w:footerReference xmlns:r="http://schemas.openxmlformats.org/officeDocument/2006/relationships" w:type="default" r:id="Rac539cbb748340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KVALØYFJORD II AS   ·   Org.nr 983 551 432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KVALØYFJORD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9f6051b9248cd" /><Relationship Type="http://schemas.openxmlformats.org/officeDocument/2006/relationships/footer" Target="/word/footer1.xml" Id="Rac539cbb74834020" /></Relationships>
</file>