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9b67f37eaa43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ACRYSTAL SCANDINAVIA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ACRYSTAL SCANDINAVIA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a79c5385a24114"/>
      <w:footerReference xmlns:r="http://schemas.openxmlformats.org/officeDocument/2006/relationships" w:type="default" r:id="R627dbb2aa77442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ACRYSTAL SCANDINAVIA AS   ·   Org.nr 983 533 345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ACRYSTAL SCANDINAVIA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a79c5385a24114" /><Relationship Type="http://schemas.openxmlformats.org/officeDocument/2006/relationships/footer" Target="/word/footer1.xml" Id="R627dbb2aa77442a2" /></Relationships>
</file>