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c15c3dc72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WERGELAND ASSET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WERGELAND ASSET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c13732fe84c6d"/>
      <w:footerReference xmlns:r="http://schemas.openxmlformats.org/officeDocument/2006/relationships" w:type="default" r:id="R4dbb75048a37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WERGELAND ASSET HOLDING AS   ·   Org.nr 983 528 465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WERGELAND ASSET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c13732fe84c6d" /><Relationship Type="http://schemas.openxmlformats.org/officeDocument/2006/relationships/footer" Target="/word/footer1.xml" Id="R4dbb75048a374d9f" /></Relationships>
</file>