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fa11c1cb8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e9c5def3e4d60"/>
      <w:footerReference xmlns:r="http://schemas.openxmlformats.org/officeDocument/2006/relationships" w:type="default" r:id="R3fd68cc79936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ZEBRA INVEST AS   ·   Org.nr 983 526 861   ·   Gamle Sørhaugen 8   ·   1767 HALDEN   ·   Tlf. 32 08 13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e9c5def3e4d60" /><Relationship Type="http://schemas.openxmlformats.org/officeDocument/2006/relationships/footer" Target="/word/footer1.xml" Id="R3fd68cc799364f82" /></Relationships>
</file>