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1bddadee2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ATLAX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ATLAX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f7467657b4d1d"/>
      <w:footerReference xmlns:r="http://schemas.openxmlformats.org/officeDocument/2006/relationships" w:type="default" r:id="R79ef1e05c9e1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ATLAX SEAFOOD AS   ·   Org.nr 983 493 777   ·   c/o Artic Group AS, Hafstadvegen 32B   ·   6800 FØRDE   ·   Tlf. 57 83 07 60   ·   ove@articgroup.no   ·   www.articgroup.no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ATLAX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f7467657b4d1d" /><Relationship Type="http://schemas.openxmlformats.org/officeDocument/2006/relationships/footer" Target="/word/footer1.xml" Id="R79ef1e05c9e14223" /></Relationships>
</file>