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0e51d428d4c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fc61f73d264497"/>
      <w:footerReference xmlns:r="http://schemas.openxmlformats.org/officeDocument/2006/relationships" w:type="default" r:id="Rfaf59d735017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 EIENDOM AS   ·   Org.nr 983 471 870   ·   c/o Øystein Ihle, Sørbygdsvegen 243   ·   2636 ØYER   ·   Tlf. 62 17 86 54   ·   oihle@frisurf.no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c61f73d264497" /><Relationship Type="http://schemas.openxmlformats.org/officeDocument/2006/relationships/footer" Target="/word/footer1.xml" Id="Rfaf59d7350174c57" /></Relationships>
</file>