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e3ecc32d549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PBA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PBA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9810fdd46c44ad"/>
      <w:footerReference xmlns:r="http://schemas.openxmlformats.org/officeDocument/2006/relationships" w:type="default" r:id="Rdc438b761eb3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PBA PROSJEKTERING AS   ·   Org.nr 983 462 952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PBA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810fdd46c44ad" /><Relationship Type="http://schemas.openxmlformats.org/officeDocument/2006/relationships/footer" Target="/word/footer1.xml" Id="Rdc438b761eb34429" /></Relationships>
</file>