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b3fec38b4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SOMEONE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SOMEONE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82a47b45834591"/>
      <w:footerReference xmlns:r="http://schemas.openxmlformats.org/officeDocument/2006/relationships" w:type="default" r:id="Rc8509be13891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SOMEONE AS   ·   Org.nr 983 457 614   ·   Torvveien 19   ·   1383 ASKER   ·   Tlf. 46 69 87 00   ·   info@someone.no   ·   www.someone.no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SOMEONE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2a47b45834591" /><Relationship Type="http://schemas.openxmlformats.org/officeDocument/2006/relationships/footer" Target="/word/footer1.xml" Id="Rc8509be138914654" /></Relationships>
</file>