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aedb5ab5745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LAFTETUNET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LAFTETUNET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c1d5b79b91456e"/>
      <w:footerReference xmlns:r="http://schemas.openxmlformats.org/officeDocument/2006/relationships" w:type="default" r:id="R0cc3bc2e670c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LAFTETUNET MØBLER AS   ·   Org.nr 983 456 499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LAFTETUNET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1d5b79b91456e" /><Relationship Type="http://schemas.openxmlformats.org/officeDocument/2006/relationships/footer" Target="/word/footer1.xml" Id="R0cc3bc2e670c4dbc" /></Relationships>
</file>