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80b588606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KRISTERSON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KRISTERSON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5e28b219e4084"/>
      <w:footerReference xmlns:r="http://schemas.openxmlformats.org/officeDocument/2006/relationships" w:type="default" r:id="Rf9528fa89af7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KRISTERSON AS   ·   Org.nr 983 456 375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KRISTERSON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5e28b219e4084" /><Relationship Type="http://schemas.openxmlformats.org/officeDocument/2006/relationships/footer" Target="/word/footer1.xml" Id="Rf9528fa89af745ce" /></Relationships>
</file>