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2ac84e6b34e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WALTER LOYD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WALTER LOYD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42b624cb5b4d6f"/>
      <w:footerReference xmlns:r="http://schemas.openxmlformats.org/officeDocument/2006/relationships" w:type="default" r:id="Ra9a368660ed6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WALTER LOYD AS   ·   Org.nr 983 452 876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WALTER LOYD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2b624cb5b4d6f" /><Relationship Type="http://schemas.openxmlformats.org/officeDocument/2006/relationships/footer" Target="/word/footer1.xml" Id="Ra9a368660ed64db7" /></Relationships>
</file>