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b6a22d9e4f4f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ATRACK ENTREPRENØR AS, org.nr 983 380 921,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Lier,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ATRACK ENTREPRENØR AS</w:t>
      </w:r>
    </w:p>
    <w:sectPr>
      <w:headerReference xmlns:r="http://schemas.openxmlformats.org/officeDocument/2006/relationships" w:type="default" r:id="Re70dad82c39a4347"/>
      <w:footerReference xmlns:r="http://schemas.openxmlformats.org/officeDocument/2006/relationships" w:type="default" r:id="Rd756afc266bd4e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ATRACK ENTREPRENØR AS   ·   Org.nr 983 380 921   ·   Nordre Askvei 7   ·   3404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ATRACK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0dad82c39a4347" /><Relationship Type="http://schemas.openxmlformats.org/officeDocument/2006/relationships/footer" Target="/word/footer1.xml" Id="Rd756afc266bd4ea9" /></Relationships>
</file>