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ab4eb49d5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FRIKSTAD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FRIKSTAD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7d9a98ffc4347"/>
      <w:footerReference xmlns:r="http://schemas.openxmlformats.org/officeDocument/2006/relationships" w:type="default" r:id="Rbfcea89204b3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FRIKSTAD &amp; PARTNERS AS   ·   Org.nr 983 362 702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FRIKSTAD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7d9a98ffc4347" /><Relationship Type="http://schemas.openxmlformats.org/officeDocument/2006/relationships/footer" Target="/word/footer1.xml" Id="Rbfcea89204b34518" /></Relationships>
</file>