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ded7b96d97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PRODUCT LINE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PRODUCT LINE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ef2e807e0d4bcb"/>
      <w:footerReference xmlns:r="http://schemas.openxmlformats.org/officeDocument/2006/relationships" w:type="default" r:id="Rf2033393214c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PRODUCT LINE EIENDOM AS   ·   Org.nr 983 222 676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PRODUCT LINE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ef2e807e0d4bcb" /><Relationship Type="http://schemas.openxmlformats.org/officeDocument/2006/relationships/footer" Target="/word/footer1.xml" Id="Rf2033393214c4b2d" /></Relationships>
</file>