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5a091bbbfc48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Mysen,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02e6a95fe84c29"/>
      <w:footerReference xmlns:r="http://schemas.openxmlformats.org/officeDocument/2006/relationships" w:type="default" r:id="R599ba56067b045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PETA AS   ·   Org.nr 983 108 733   ·   c/o Per-Egil Aas, Bolignummer H0901, Korterudbakken 3   ·   1850 MYSEN   ·   Tlf. 69 89 06 52   ·   per-egil.aas@reflekt.no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02e6a95fe84c29" /><Relationship Type="http://schemas.openxmlformats.org/officeDocument/2006/relationships/footer" Target="/word/footer1.xml" Id="R599ba56067b0453b" /></Relationships>
</file>