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8d6caf795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MARKENS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MARKENS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bbaf66bf341ca"/>
      <w:footerReference xmlns:r="http://schemas.openxmlformats.org/officeDocument/2006/relationships" w:type="default" r:id="Rff1cdf65c4c4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MARKENS MINIPRIS AS   ·   Org.nr 983 033 571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MARKENS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bbaf66bf341ca" /><Relationship Type="http://schemas.openxmlformats.org/officeDocument/2006/relationships/footer" Target="/word/footer1.xml" Id="Rff1cdf65c4c442c5" /></Relationships>
</file>