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e39598fbd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582b0defe4561"/>
      <w:footerReference xmlns:r="http://schemas.openxmlformats.org/officeDocument/2006/relationships" w:type="default" r:id="R47c8619320d9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HOUSTON AS   ·   Org.nr 982 989 299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582b0defe4561" /><Relationship Type="http://schemas.openxmlformats.org/officeDocument/2006/relationships/footer" Target="/word/footer1.xml" Id="R47c8619320d9434c" /></Relationships>
</file>