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eca54723984b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ZACCA ADVOKATFORETAK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ZACCA ADVOKATFORETAK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ba013cc3474854"/>
      <w:footerReference xmlns:r="http://schemas.openxmlformats.org/officeDocument/2006/relationships" w:type="default" r:id="Ra949e3c0cddb4c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ZACCA ADVOKATFORETAK AS   ·   Org.nr 982 789 699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ZACCA ADVOKATFORETAK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ba013cc3474854" /><Relationship Type="http://schemas.openxmlformats.org/officeDocument/2006/relationships/footer" Target="/word/footer1.xml" Id="Ra949e3c0cddb4c19" /></Relationships>
</file>