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e1369048e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OPPEDAL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OPPEDAL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b0cd8766b4253"/>
      <w:footerReference xmlns:r="http://schemas.openxmlformats.org/officeDocument/2006/relationships" w:type="default" r:id="Re201e92b0424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OPPEDAL INVEST AS   ·   Org.nr 982 587 867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OPPEDAL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b0cd8766b4253" /><Relationship Type="http://schemas.openxmlformats.org/officeDocument/2006/relationships/footer" Target="/word/footer1.xml" Id="Re201e92b04244cee" /></Relationships>
</file>