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6f0b49e9041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SAMASJØEN INVEST AS</w:t>
      </w:r>
    </w:p>
    <w:sectPr>
      <w:headerReference xmlns:r="http://schemas.openxmlformats.org/officeDocument/2006/relationships" w:type="default" r:id="R00ddcd1e59874bb1"/>
      <w:footerReference xmlns:r="http://schemas.openxmlformats.org/officeDocument/2006/relationships" w:type="default" r:id="R1dede6cd2ef8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SAMASJØEN INVEST AS   ·   Org.nr 982 542 839   ·   co Kjersti Misje Østbakken, Grevlingveien 18A   ·   0595 OSLO   ·   kjersti.m.ostbakken@gmail.com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SAMASJØEN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dcd1e59874bb1" /><Relationship Type="http://schemas.openxmlformats.org/officeDocument/2006/relationships/footer" Target="/word/footer1.xml" Id="R1dede6cd2ef84ef3" /></Relationships>
</file>