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f78c1715b40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IHLEN AS</w:t>
      </w:r>
    </w:p>
    <w:sectPr>
      <w:headerReference xmlns:r="http://schemas.openxmlformats.org/officeDocument/2006/relationships" w:type="default" r:id="Rcb576d3aaedb428b"/>
      <w:footerReference xmlns:r="http://schemas.openxmlformats.org/officeDocument/2006/relationships" w:type="default" r:id="R038aef463f4747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IHLEN AS   ·   Org.nr 982 372 607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76d3aaedb428b" /><Relationship Type="http://schemas.openxmlformats.org/officeDocument/2006/relationships/footer" Target="/word/footer1.xml" Id="R038aef463f474702" /></Relationships>
</file>