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bca7fc0cd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FEILSØK AVLØP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FEILSØK AVLØP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75a9f89b147fb"/>
      <w:footerReference xmlns:r="http://schemas.openxmlformats.org/officeDocument/2006/relationships" w:type="default" r:id="R8e23c8588e68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FEILSØK AVLØP AS   ·   Org.nr 982 356 296   ·   Gamle Riksvei 325B   ·   3055 KROKSTADELVA   ·   Tlf. 32 87 98 25   ·   post@feilsokvvs.as   ·   www.feilsokvvs.as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FEILSØK AVLØP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75a9f89b147fb" /><Relationship Type="http://schemas.openxmlformats.org/officeDocument/2006/relationships/footer" Target="/word/footer1.xml" Id="R8e23c8588e6843bd" /></Relationships>
</file>