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6f15c1bb0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INDRE LEDELSE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INDRE LEDELSE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309bccde024949"/>
      <w:footerReference xmlns:r="http://schemas.openxmlformats.org/officeDocument/2006/relationships" w:type="default" r:id="R643168b34d7a40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INDRE LEDELSE FORLAG AS   ·   Org.nr 982 264 804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INDRE LEDELSE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09bccde024949" /><Relationship Type="http://schemas.openxmlformats.org/officeDocument/2006/relationships/footer" Target="/word/footer1.xml" Id="R643168b34d7a4037" /></Relationships>
</file>