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3b85ed54a84d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ITICKET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ITICKET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2964fa95c04e78"/>
      <w:footerReference xmlns:r="http://schemas.openxmlformats.org/officeDocument/2006/relationships" w:type="default" r:id="R14846a7857e240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ITICKET AS   ·   Org.nr 982 229 987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ITICKET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2964fa95c04e78" /><Relationship Type="http://schemas.openxmlformats.org/officeDocument/2006/relationships/footer" Target="/word/footer1.xml" Id="R14846a7857e240cc" /></Relationships>
</file>